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A5D" w:rsidRDefault="000F1A5D" w:rsidP="000F1A5D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Załącznik nr 2 do Zarządzenia Prezydenta Miasta</w:t>
      </w:r>
    </w:p>
    <w:p w:rsidR="000F1A5D" w:rsidRPr="00CA3185" w:rsidRDefault="000F1A5D" w:rsidP="000F1A5D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Nr …………………………</w:t>
      </w:r>
      <w:proofErr w:type="gramStart"/>
      <w:r>
        <w:rPr>
          <w:rFonts w:ascii="Calibri" w:hAnsi="Calibri"/>
          <w:sz w:val="18"/>
          <w:szCs w:val="18"/>
        </w:rPr>
        <w:t>…….</w:t>
      </w:r>
      <w:proofErr w:type="gramEnd"/>
      <w:r>
        <w:rPr>
          <w:rFonts w:ascii="Calibri" w:hAnsi="Calibri"/>
          <w:sz w:val="18"/>
          <w:szCs w:val="18"/>
        </w:rPr>
        <w:t>, z dnia ……………………………..</w:t>
      </w:r>
    </w:p>
    <w:p w:rsidR="000F1A5D" w:rsidRDefault="000F1A5D" w:rsidP="000F1A5D">
      <w:pPr>
        <w:tabs>
          <w:tab w:val="left" w:pos="5529"/>
        </w:tabs>
        <w:rPr>
          <w:rFonts w:ascii="Calibri" w:hAnsi="Calibri"/>
          <w:b/>
        </w:rPr>
      </w:pPr>
      <w:r>
        <w:rPr>
          <w:rFonts w:ascii="Calibri" w:hAnsi="Calibri"/>
          <w:b/>
        </w:rPr>
        <w:tab/>
      </w:r>
    </w:p>
    <w:p w:rsidR="000F1A5D" w:rsidRPr="003920C4" w:rsidRDefault="000F1A5D" w:rsidP="000F1A5D">
      <w:pPr>
        <w:jc w:val="center"/>
        <w:rPr>
          <w:rFonts w:ascii="Calibri" w:hAnsi="Calibri"/>
          <w:b/>
          <w:sz w:val="30"/>
          <w:szCs w:val="30"/>
        </w:rPr>
      </w:pPr>
      <w:r>
        <w:rPr>
          <w:rFonts w:ascii="Calibri" w:hAnsi="Calibri"/>
          <w:b/>
          <w:sz w:val="30"/>
          <w:szCs w:val="30"/>
        </w:rPr>
        <w:t>Zgoda opiekuna prawnego na przetwarzanie danych osobowych osoby małoletniej w procesie budżetu obywatelskiego</w:t>
      </w:r>
      <w:r w:rsidRPr="003920C4">
        <w:rPr>
          <w:rFonts w:ascii="Calibri" w:hAnsi="Calibri"/>
          <w:b/>
          <w:sz w:val="30"/>
          <w:szCs w:val="30"/>
        </w:rPr>
        <w:t xml:space="preserve"> w m</w:t>
      </w:r>
      <w:r>
        <w:rPr>
          <w:rFonts w:ascii="Calibri" w:hAnsi="Calibri"/>
          <w:b/>
          <w:sz w:val="30"/>
          <w:szCs w:val="30"/>
        </w:rPr>
        <w:t>ieście Piekary Śląskie</w:t>
      </w:r>
    </w:p>
    <w:p w:rsidR="000F1A5D" w:rsidRDefault="000F1A5D" w:rsidP="000F1A5D">
      <w:pPr>
        <w:rPr>
          <w:rFonts w:ascii="Calibri" w:hAnsi="Calibri"/>
          <w:b/>
          <w:sz w:val="36"/>
          <w:szCs w:val="36"/>
        </w:rPr>
      </w:pPr>
    </w:p>
    <w:p w:rsidR="000F1A5D" w:rsidRDefault="000F1A5D" w:rsidP="000F1A5D">
      <w:pPr>
        <w:spacing w:line="480" w:lineRule="auto"/>
        <w:jc w:val="both"/>
        <w:rPr>
          <w:rFonts w:ascii="Calibri" w:hAnsi="Calibri"/>
          <w:sz w:val="22"/>
          <w:szCs w:val="22"/>
        </w:rPr>
      </w:pPr>
    </w:p>
    <w:p w:rsidR="000F1A5D" w:rsidRPr="00386E0B" w:rsidRDefault="000F1A5D" w:rsidP="000F1A5D">
      <w:pPr>
        <w:spacing w:line="480" w:lineRule="auto"/>
        <w:jc w:val="both"/>
        <w:rPr>
          <w:rFonts w:ascii="Calibri" w:hAnsi="Calibri"/>
          <w:sz w:val="22"/>
          <w:szCs w:val="22"/>
          <w:highlight w:val="yellow"/>
        </w:rPr>
      </w:pPr>
      <w:r w:rsidRPr="00386E0B">
        <w:rPr>
          <w:rFonts w:ascii="Calibri" w:hAnsi="Calibri"/>
          <w:sz w:val="22"/>
          <w:szCs w:val="22"/>
        </w:rPr>
        <w:t>Ja, niżej podpisana/podpisany</w:t>
      </w:r>
      <w:r w:rsidRPr="00386E0B">
        <w:rPr>
          <w:rStyle w:val="Odwoanieprzypisudolnego"/>
          <w:rFonts w:ascii="Calibri" w:hAnsi="Calibri"/>
          <w:sz w:val="22"/>
          <w:szCs w:val="22"/>
        </w:rPr>
        <w:footnoteReference w:id="1"/>
      </w:r>
      <w:r w:rsidRPr="00386E0B">
        <w:rPr>
          <w:rFonts w:ascii="Calibri" w:hAnsi="Calibri"/>
          <w:sz w:val="22"/>
          <w:szCs w:val="22"/>
          <w:vertAlign w:val="superscript"/>
        </w:rPr>
        <w:t>)</w:t>
      </w:r>
      <w:r w:rsidRPr="00386E0B">
        <w:rPr>
          <w:rFonts w:ascii="Calibri" w:hAnsi="Calibri"/>
          <w:sz w:val="22"/>
          <w:szCs w:val="22"/>
        </w:rPr>
        <w:t xml:space="preserve"> ______________________________________________________, oświadczam, że jestem opiekunem prawnym ___________________________________________</w:t>
      </w:r>
      <w:r>
        <w:rPr>
          <w:rFonts w:ascii="Calibri" w:hAnsi="Calibri"/>
          <w:sz w:val="22"/>
          <w:szCs w:val="22"/>
        </w:rPr>
        <w:t>_______</w:t>
      </w:r>
      <w:r w:rsidRPr="00386E0B">
        <w:rPr>
          <w:rFonts w:ascii="Calibri" w:hAnsi="Calibri"/>
          <w:sz w:val="22"/>
          <w:szCs w:val="22"/>
        </w:rPr>
        <w:t xml:space="preserve"> </w:t>
      </w:r>
    </w:p>
    <w:p w:rsidR="000F1A5D" w:rsidRPr="00386E0B" w:rsidRDefault="000F1A5D" w:rsidP="000F1A5D">
      <w:pPr>
        <w:spacing w:line="480" w:lineRule="auto"/>
        <w:jc w:val="both"/>
        <w:rPr>
          <w:rFonts w:ascii="Calibri" w:hAnsi="Calibri"/>
          <w:b/>
          <w:sz w:val="22"/>
          <w:szCs w:val="22"/>
          <w:u w:val="single"/>
        </w:rPr>
      </w:pPr>
      <w:r w:rsidRPr="00386E0B">
        <w:rPr>
          <w:rFonts w:ascii="Calibri" w:hAnsi="Calibri"/>
          <w:sz w:val="22"/>
          <w:szCs w:val="22"/>
        </w:rPr>
        <w:t xml:space="preserve">oraz że wyrażam zgodę na przetwarzanie przez Prezydenta Miasta Piekary Śląskie jej/jego danych osobowych, a także wyrażam zgodę na jej/jego udział w procedurze Budżetu </w:t>
      </w:r>
      <w:r>
        <w:rPr>
          <w:rFonts w:ascii="Calibri" w:hAnsi="Calibri"/>
          <w:sz w:val="22"/>
          <w:szCs w:val="22"/>
        </w:rPr>
        <w:t>O</w:t>
      </w:r>
      <w:r w:rsidRPr="00386E0B">
        <w:rPr>
          <w:rFonts w:ascii="Calibri" w:hAnsi="Calibri"/>
          <w:sz w:val="22"/>
          <w:szCs w:val="22"/>
        </w:rPr>
        <w:t>bywatelskiego.</w:t>
      </w:r>
    </w:p>
    <w:p w:rsidR="000F1A5D" w:rsidRPr="00386E0B" w:rsidRDefault="000F1A5D" w:rsidP="000F1A5D">
      <w:pPr>
        <w:tabs>
          <w:tab w:val="left" w:pos="6480"/>
        </w:tabs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Przyjmuję do wiadomości, że:</w:t>
      </w:r>
    </w:p>
    <w:p w:rsidR="000F1A5D" w:rsidRPr="00386E0B" w:rsidRDefault="000F1A5D" w:rsidP="000F1A5D">
      <w:pPr>
        <w:tabs>
          <w:tab w:val="left" w:pos="6480"/>
        </w:tabs>
        <w:jc w:val="both"/>
        <w:rPr>
          <w:rFonts w:ascii="Calibri" w:hAnsi="Calibri"/>
          <w:sz w:val="22"/>
          <w:szCs w:val="22"/>
        </w:rPr>
      </w:pPr>
      <w:r w:rsidRPr="00386E0B">
        <w:rPr>
          <w:rFonts w:ascii="Calibri" w:hAnsi="Calibri"/>
          <w:sz w:val="22"/>
          <w:szCs w:val="22"/>
        </w:rPr>
        <w:t>1. Administratorem danych osobowych przetwarzanych w związku z przeprowadzaniem głosowania na projekt   w </w:t>
      </w:r>
      <w:proofErr w:type="gramStart"/>
      <w:r w:rsidRPr="00386E0B">
        <w:rPr>
          <w:rFonts w:ascii="Calibri" w:hAnsi="Calibri"/>
          <w:sz w:val="22"/>
          <w:szCs w:val="22"/>
        </w:rPr>
        <w:t>ramach  Budżetu</w:t>
      </w:r>
      <w:proofErr w:type="gramEnd"/>
      <w:r w:rsidRPr="00386E0B">
        <w:rPr>
          <w:rFonts w:ascii="Calibri" w:hAnsi="Calibri"/>
          <w:sz w:val="22"/>
          <w:szCs w:val="22"/>
        </w:rPr>
        <w:t xml:space="preserve">   Obywatelskiego jest Prezydent Miasta w Piekarach Śląskich z siedzibą  przy ul. Bytomskiej 84, 41-940 Piekary Śląskie, tel.32/3939411, adres  e-mail: um@piekary.pl.</w:t>
      </w:r>
    </w:p>
    <w:p w:rsidR="000F1A5D" w:rsidRPr="00386E0B" w:rsidRDefault="000F1A5D" w:rsidP="000F1A5D">
      <w:pPr>
        <w:tabs>
          <w:tab w:val="left" w:pos="6480"/>
        </w:tabs>
        <w:jc w:val="both"/>
        <w:rPr>
          <w:rFonts w:ascii="Calibri" w:hAnsi="Calibri"/>
          <w:sz w:val="22"/>
          <w:szCs w:val="22"/>
        </w:rPr>
      </w:pPr>
      <w:r w:rsidRPr="00386E0B">
        <w:rPr>
          <w:rFonts w:ascii="Calibri" w:hAnsi="Calibri"/>
          <w:sz w:val="22"/>
          <w:szCs w:val="22"/>
        </w:rPr>
        <w:t>2. Wyznaczony został Inspektor Ochrony Danych, z którym można się skontaktować w sprawie ochrony swoich danych pod adresem – e-mail: dane.osobowe@piekary.pl lub pisemnie na adres siedziby Administratora wskazany powyżej.</w:t>
      </w:r>
    </w:p>
    <w:p w:rsidR="000F1A5D" w:rsidRPr="00386E0B" w:rsidRDefault="000F1A5D" w:rsidP="000F1A5D">
      <w:pPr>
        <w:tabs>
          <w:tab w:val="left" w:pos="6480"/>
        </w:tabs>
        <w:jc w:val="both"/>
        <w:rPr>
          <w:rFonts w:ascii="Calibri" w:hAnsi="Calibri"/>
          <w:sz w:val="22"/>
          <w:szCs w:val="22"/>
        </w:rPr>
      </w:pPr>
      <w:r w:rsidRPr="00386E0B">
        <w:rPr>
          <w:rFonts w:ascii="Calibri" w:hAnsi="Calibri"/>
          <w:sz w:val="22"/>
          <w:szCs w:val="22"/>
        </w:rPr>
        <w:t xml:space="preserve">3. Celem zbierania danych </w:t>
      </w:r>
      <w:proofErr w:type="gramStart"/>
      <w:r w:rsidRPr="00386E0B">
        <w:rPr>
          <w:rFonts w:ascii="Calibri" w:hAnsi="Calibri"/>
          <w:sz w:val="22"/>
          <w:szCs w:val="22"/>
        </w:rPr>
        <w:t>jest  wybór</w:t>
      </w:r>
      <w:proofErr w:type="gramEnd"/>
      <w:r w:rsidRPr="00386E0B">
        <w:rPr>
          <w:rFonts w:ascii="Calibri" w:hAnsi="Calibri"/>
          <w:sz w:val="22"/>
          <w:szCs w:val="22"/>
        </w:rPr>
        <w:t xml:space="preserve">  projektów   do   realizacji   w ramach  Budżetu   Obywatelskiego</w:t>
      </w:r>
      <w:r>
        <w:rPr>
          <w:rFonts w:ascii="Calibri" w:hAnsi="Calibri"/>
          <w:sz w:val="22"/>
          <w:szCs w:val="22"/>
        </w:rPr>
        <w:t>.</w:t>
      </w:r>
    </w:p>
    <w:p w:rsidR="000F1A5D" w:rsidRPr="00386E0B" w:rsidRDefault="000F1A5D" w:rsidP="000F1A5D">
      <w:pPr>
        <w:tabs>
          <w:tab w:val="left" w:pos="6480"/>
        </w:tabs>
        <w:jc w:val="both"/>
        <w:rPr>
          <w:rFonts w:ascii="Calibri" w:hAnsi="Calibri"/>
          <w:sz w:val="22"/>
          <w:szCs w:val="22"/>
        </w:rPr>
      </w:pPr>
      <w:r w:rsidRPr="00386E0B">
        <w:rPr>
          <w:rFonts w:ascii="Calibri" w:hAnsi="Calibri"/>
          <w:sz w:val="22"/>
          <w:szCs w:val="22"/>
        </w:rPr>
        <w:t>4. Podstawą zbierania danych osobowych są postanowienia art. 6 ust. 1 lit. e RODO, w związku z art. 5a Ustawy z dnia 8 marca 1990 r. o samorządzie gminnym (</w:t>
      </w:r>
      <w:proofErr w:type="spellStart"/>
      <w:r w:rsidRPr="00386E0B">
        <w:rPr>
          <w:rFonts w:ascii="Calibri" w:hAnsi="Calibri"/>
          <w:sz w:val="22"/>
          <w:szCs w:val="22"/>
        </w:rPr>
        <w:t>t.j</w:t>
      </w:r>
      <w:proofErr w:type="spellEnd"/>
      <w:r w:rsidRPr="00386E0B">
        <w:rPr>
          <w:rFonts w:ascii="Calibri" w:hAnsi="Calibri"/>
          <w:sz w:val="22"/>
          <w:szCs w:val="22"/>
        </w:rPr>
        <w:t xml:space="preserve">. Dz. U. z 2018 r. poz. 994 z </w:t>
      </w:r>
      <w:proofErr w:type="spellStart"/>
      <w:r w:rsidRPr="00386E0B">
        <w:rPr>
          <w:rFonts w:ascii="Calibri" w:hAnsi="Calibri"/>
          <w:sz w:val="22"/>
          <w:szCs w:val="22"/>
        </w:rPr>
        <w:t>późn</w:t>
      </w:r>
      <w:proofErr w:type="spellEnd"/>
      <w:r w:rsidRPr="00386E0B">
        <w:rPr>
          <w:rFonts w:ascii="Calibri" w:hAnsi="Calibri"/>
          <w:sz w:val="22"/>
          <w:szCs w:val="22"/>
        </w:rPr>
        <w:t xml:space="preserve">. zm.) oraz Uchwałą </w:t>
      </w:r>
      <w:r>
        <w:rPr>
          <w:rFonts w:ascii="Calibri" w:hAnsi="Calibri"/>
          <w:sz w:val="22"/>
          <w:szCs w:val="22"/>
        </w:rPr>
        <w:br/>
      </w:r>
      <w:r w:rsidRPr="00386E0B">
        <w:rPr>
          <w:rFonts w:ascii="Calibri" w:hAnsi="Calibri"/>
          <w:sz w:val="22"/>
          <w:szCs w:val="22"/>
        </w:rPr>
        <w:t>Nr V/67/19 Rady Miasta Piekary Śląskie z dnia 31 stycznia 2019 r., a także dobrowolna zgoda przetwarzanie danych osobowych osoby małoletniej, wyrażona na podstawie art. 6 ust. 1 lit. a RODO.</w:t>
      </w:r>
    </w:p>
    <w:p w:rsidR="000F1A5D" w:rsidRPr="00386E0B" w:rsidRDefault="000F1A5D" w:rsidP="000F1A5D">
      <w:pPr>
        <w:tabs>
          <w:tab w:val="left" w:pos="6480"/>
        </w:tabs>
        <w:jc w:val="both"/>
        <w:rPr>
          <w:rFonts w:ascii="Calibri" w:hAnsi="Calibri"/>
          <w:sz w:val="22"/>
          <w:szCs w:val="22"/>
        </w:rPr>
      </w:pPr>
      <w:r w:rsidRPr="00386E0B">
        <w:rPr>
          <w:rFonts w:ascii="Calibri" w:hAnsi="Calibri"/>
          <w:sz w:val="22"/>
          <w:szCs w:val="22"/>
        </w:rPr>
        <w:t xml:space="preserve">4. Przysługuje </w:t>
      </w:r>
      <w:r>
        <w:rPr>
          <w:rFonts w:ascii="Calibri" w:hAnsi="Calibri"/>
          <w:sz w:val="22"/>
          <w:szCs w:val="22"/>
        </w:rPr>
        <w:t>mi</w:t>
      </w:r>
      <w:r w:rsidRPr="00386E0B">
        <w:rPr>
          <w:rFonts w:ascii="Calibri" w:hAnsi="Calibri"/>
          <w:sz w:val="22"/>
          <w:szCs w:val="22"/>
        </w:rPr>
        <w:t xml:space="preserve"> prawo żądania dostępu do treści danych oraz ich sprostowania, usunięcia </w:t>
      </w:r>
      <w:r>
        <w:rPr>
          <w:rFonts w:ascii="Calibri" w:hAnsi="Calibri"/>
          <w:sz w:val="22"/>
          <w:szCs w:val="22"/>
        </w:rPr>
        <w:br/>
      </w:r>
      <w:r w:rsidRPr="00386E0B">
        <w:rPr>
          <w:rFonts w:ascii="Calibri" w:hAnsi="Calibri"/>
          <w:sz w:val="22"/>
          <w:szCs w:val="22"/>
        </w:rPr>
        <w:t xml:space="preserve">lub ograniczenia przetwarzania, a także prawo sprzeciwu, zażądania zaprzestania przetwarzania oraz prawo </w:t>
      </w:r>
      <w:r>
        <w:rPr>
          <w:rFonts w:ascii="Calibri" w:hAnsi="Calibri"/>
          <w:sz w:val="22"/>
          <w:szCs w:val="22"/>
        </w:rPr>
        <w:br/>
      </w:r>
      <w:r w:rsidRPr="00386E0B">
        <w:rPr>
          <w:rFonts w:ascii="Calibri" w:hAnsi="Calibri"/>
          <w:sz w:val="22"/>
          <w:szCs w:val="22"/>
        </w:rPr>
        <w:t>do wniesienia skargi do organu nadzorczego tj. Prezes Urzędu Ochrony Danych Osobowych.</w:t>
      </w:r>
    </w:p>
    <w:p w:rsidR="000F1A5D" w:rsidRPr="00386E0B" w:rsidRDefault="000F1A5D" w:rsidP="000F1A5D">
      <w:pPr>
        <w:tabs>
          <w:tab w:val="left" w:pos="6480"/>
        </w:tabs>
        <w:jc w:val="both"/>
        <w:rPr>
          <w:rFonts w:ascii="Calibri" w:hAnsi="Calibri"/>
          <w:sz w:val="22"/>
          <w:szCs w:val="22"/>
        </w:rPr>
      </w:pPr>
      <w:r w:rsidRPr="00386E0B">
        <w:rPr>
          <w:rFonts w:ascii="Calibri" w:hAnsi="Calibri"/>
          <w:sz w:val="22"/>
          <w:szCs w:val="22"/>
        </w:rPr>
        <w:t xml:space="preserve">5. Podanie danych jest wymogiem ustawowym. </w:t>
      </w:r>
    </w:p>
    <w:p w:rsidR="000F1A5D" w:rsidRPr="00386E0B" w:rsidRDefault="000F1A5D" w:rsidP="000F1A5D">
      <w:pPr>
        <w:tabs>
          <w:tab w:val="left" w:pos="6480"/>
        </w:tabs>
        <w:jc w:val="both"/>
        <w:rPr>
          <w:rFonts w:ascii="Calibri" w:hAnsi="Calibri"/>
          <w:sz w:val="22"/>
          <w:szCs w:val="22"/>
        </w:rPr>
      </w:pPr>
      <w:r w:rsidRPr="00386E0B">
        <w:rPr>
          <w:rFonts w:ascii="Calibri" w:hAnsi="Calibri"/>
          <w:sz w:val="22"/>
          <w:szCs w:val="22"/>
        </w:rPr>
        <w:t xml:space="preserve">6. W przypadku nie podania danych wykonanie zadań określonych w pkt </w:t>
      </w:r>
      <w:proofErr w:type="gramStart"/>
      <w:r w:rsidRPr="00386E0B">
        <w:rPr>
          <w:rFonts w:ascii="Calibri" w:hAnsi="Calibri"/>
          <w:sz w:val="22"/>
          <w:szCs w:val="22"/>
        </w:rPr>
        <w:t>3  nie</w:t>
      </w:r>
      <w:proofErr w:type="gramEnd"/>
      <w:r w:rsidRPr="00386E0B">
        <w:rPr>
          <w:rFonts w:ascii="Calibri" w:hAnsi="Calibri"/>
          <w:sz w:val="22"/>
          <w:szCs w:val="22"/>
        </w:rPr>
        <w:t xml:space="preserve"> będzie możliwe.</w:t>
      </w:r>
    </w:p>
    <w:p w:rsidR="000F1A5D" w:rsidRPr="00386E0B" w:rsidRDefault="000F1A5D" w:rsidP="000F1A5D">
      <w:pPr>
        <w:tabs>
          <w:tab w:val="left" w:pos="6480"/>
        </w:tabs>
        <w:jc w:val="both"/>
        <w:rPr>
          <w:rFonts w:ascii="Calibri" w:hAnsi="Calibri"/>
          <w:sz w:val="22"/>
          <w:szCs w:val="22"/>
        </w:rPr>
      </w:pPr>
      <w:r w:rsidRPr="00386E0B">
        <w:rPr>
          <w:rFonts w:ascii="Calibri" w:hAnsi="Calibri"/>
          <w:sz w:val="22"/>
          <w:szCs w:val="22"/>
        </w:rPr>
        <w:t>7. Ma</w:t>
      </w:r>
      <w:r>
        <w:rPr>
          <w:rFonts w:ascii="Calibri" w:hAnsi="Calibri"/>
          <w:sz w:val="22"/>
          <w:szCs w:val="22"/>
        </w:rPr>
        <w:t>m</w:t>
      </w:r>
      <w:r w:rsidRPr="00386E0B">
        <w:rPr>
          <w:rFonts w:ascii="Calibri" w:hAnsi="Calibri"/>
          <w:sz w:val="22"/>
          <w:szCs w:val="22"/>
        </w:rPr>
        <w:t xml:space="preserve"> prawo w dowolnym momencie wycofać wcześniej udzieloną zgodę. Wycofanie zgody nie wpływa na zgodność z prawem przetwarzania, którego dokonano na podstawie zgody przed jej wycofaniem.</w:t>
      </w:r>
    </w:p>
    <w:p w:rsidR="000F1A5D" w:rsidRPr="00386E0B" w:rsidRDefault="000F1A5D" w:rsidP="000F1A5D">
      <w:pPr>
        <w:tabs>
          <w:tab w:val="left" w:pos="6480"/>
        </w:tabs>
        <w:jc w:val="both"/>
        <w:rPr>
          <w:rFonts w:ascii="Calibri" w:hAnsi="Calibri"/>
          <w:sz w:val="22"/>
          <w:szCs w:val="22"/>
        </w:rPr>
      </w:pPr>
      <w:r w:rsidRPr="00386E0B">
        <w:rPr>
          <w:rFonts w:ascii="Calibri" w:hAnsi="Calibri"/>
          <w:sz w:val="22"/>
          <w:szCs w:val="22"/>
        </w:rPr>
        <w:t xml:space="preserve">8. Przysługuje </w:t>
      </w:r>
      <w:r>
        <w:rPr>
          <w:rFonts w:ascii="Calibri" w:hAnsi="Calibri"/>
          <w:sz w:val="22"/>
          <w:szCs w:val="22"/>
        </w:rPr>
        <w:t>mi</w:t>
      </w:r>
      <w:r w:rsidRPr="00386E0B">
        <w:rPr>
          <w:rFonts w:ascii="Calibri" w:hAnsi="Calibri"/>
          <w:sz w:val="22"/>
          <w:szCs w:val="22"/>
        </w:rPr>
        <w:t xml:space="preserve"> prawo wniesienia skargi do organu nadzorczego właściwego ds. ochrony danych osobowych – Prezesa Urzędu Ochrony Danych Osobowych, jeśli uzna Pani/</w:t>
      </w:r>
      <w:proofErr w:type="gramStart"/>
      <w:r w:rsidRPr="00386E0B">
        <w:rPr>
          <w:rFonts w:ascii="Calibri" w:hAnsi="Calibri"/>
          <w:sz w:val="22"/>
          <w:szCs w:val="22"/>
        </w:rPr>
        <w:t>Pan</w:t>
      </w:r>
      <w:proofErr w:type="gramEnd"/>
      <w:r w:rsidRPr="00386E0B">
        <w:rPr>
          <w:rFonts w:ascii="Calibri" w:hAnsi="Calibri"/>
          <w:sz w:val="22"/>
          <w:szCs w:val="22"/>
        </w:rPr>
        <w:t xml:space="preserve"> iż przepisy RODO zostały naruszone.</w:t>
      </w:r>
    </w:p>
    <w:p w:rsidR="000F1A5D" w:rsidRPr="00386E0B" w:rsidRDefault="000F1A5D" w:rsidP="000F1A5D">
      <w:pPr>
        <w:tabs>
          <w:tab w:val="left" w:pos="6480"/>
        </w:tabs>
        <w:jc w:val="both"/>
        <w:rPr>
          <w:rFonts w:ascii="Calibri" w:hAnsi="Calibri"/>
          <w:sz w:val="22"/>
          <w:szCs w:val="22"/>
        </w:rPr>
      </w:pPr>
      <w:r w:rsidRPr="00386E0B">
        <w:rPr>
          <w:rFonts w:ascii="Calibri" w:hAnsi="Calibri"/>
          <w:sz w:val="22"/>
          <w:szCs w:val="22"/>
        </w:rPr>
        <w:t xml:space="preserve">9. </w:t>
      </w:r>
      <w:r>
        <w:rPr>
          <w:rFonts w:ascii="Calibri" w:hAnsi="Calibri"/>
          <w:sz w:val="22"/>
          <w:szCs w:val="22"/>
        </w:rPr>
        <w:t>D</w:t>
      </w:r>
      <w:r w:rsidRPr="00386E0B">
        <w:rPr>
          <w:rFonts w:ascii="Calibri" w:hAnsi="Calibri"/>
          <w:sz w:val="22"/>
          <w:szCs w:val="22"/>
        </w:rPr>
        <w:t>ane osobowe będą ujawniane wyłącznie podmiotom upoważnionym na mocy przepisów prawa oraz podmiotom przetwarzającym - spółce LTC Sp. z o.o. z siedzibą przy ul. Pabianickiej 159/161, 93-490 Łódź, której powierzono asystę techniczną systemu obiegu dokumentów w Urzędzie Miasta Piekary Śląskie oraz MEDIAMASS 365 Łukasz Kluczny z siedzibą w Bytomiu 41-</w:t>
      </w:r>
      <w:bookmarkStart w:id="0" w:name="_GoBack"/>
      <w:bookmarkEnd w:id="0"/>
      <w:r w:rsidRPr="00386E0B">
        <w:rPr>
          <w:rFonts w:ascii="Calibri" w:hAnsi="Calibri"/>
          <w:sz w:val="22"/>
          <w:szCs w:val="22"/>
        </w:rPr>
        <w:t xml:space="preserve">902, przy ul. Tarnogórskiej 4B/10, której powierzono prowadzenie strony </w:t>
      </w:r>
      <w:hyperlink r:id="rId6" w:history="1">
        <w:r w:rsidRPr="00386E0B">
          <w:rPr>
            <w:rStyle w:val="Hipercze"/>
            <w:rFonts w:ascii="Calibri" w:hAnsi="Calibri"/>
            <w:sz w:val="22"/>
            <w:szCs w:val="22"/>
          </w:rPr>
          <w:t>www.piekary.pl</w:t>
        </w:r>
      </w:hyperlink>
      <w:r w:rsidRPr="00386E0B">
        <w:rPr>
          <w:rFonts w:ascii="Calibri" w:hAnsi="Calibri"/>
          <w:sz w:val="22"/>
          <w:szCs w:val="22"/>
        </w:rPr>
        <w:t xml:space="preserve"> oraz jej podstron.</w:t>
      </w:r>
    </w:p>
    <w:p w:rsidR="000F1A5D" w:rsidRPr="00386E0B" w:rsidRDefault="000F1A5D" w:rsidP="000F1A5D">
      <w:pPr>
        <w:tabs>
          <w:tab w:val="left" w:pos="648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10. Dane udostępnione przeze mnie</w:t>
      </w:r>
      <w:r w:rsidRPr="00386E0B">
        <w:rPr>
          <w:rFonts w:ascii="Calibri" w:hAnsi="Calibri"/>
          <w:sz w:val="22"/>
          <w:szCs w:val="22"/>
        </w:rPr>
        <w:t xml:space="preserve"> nie będą podlegały profilowaniu.</w:t>
      </w:r>
    </w:p>
    <w:p w:rsidR="000F1A5D" w:rsidRPr="00386E0B" w:rsidRDefault="000F1A5D" w:rsidP="000F1A5D">
      <w:pPr>
        <w:tabs>
          <w:tab w:val="left" w:pos="6480"/>
        </w:tabs>
        <w:jc w:val="both"/>
        <w:rPr>
          <w:rFonts w:ascii="Calibri" w:hAnsi="Calibri"/>
          <w:sz w:val="22"/>
          <w:szCs w:val="22"/>
        </w:rPr>
      </w:pPr>
      <w:r w:rsidRPr="00386E0B">
        <w:rPr>
          <w:rFonts w:ascii="Calibri" w:hAnsi="Calibri"/>
          <w:sz w:val="22"/>
          <w:szCs w:val="22"/>
        </w:rPr>
        <w:t>11. Administrator danych nie ma zamiaru przekazywać danych osobowych do państwa trzeciego lub organizacji międzynarodowej.</w:t>
      </w:r>
    </w:p>
    <w:p w:rsidR="000F1A5D" w:rsidRPr="00386E0B" w:rsidRDefault="000F1A5D" w:rsidP="000F1A5D">
      <w:pPr>
        <w:tabs>
          <w:tab w:val="left" w:pos="0"/>
        </w:tabs>
        <w:jc w:val="both"/>
        <w:rPr>
          <w:rFonts w:ascii="Calibri" w:hAnsi="Calibri"/>
          <w:sz w:val="22"/>
          <w:szCs w:val="22"/>
        </w:rPr>
      </w:pPr>
      <w:r w:rsidRPr="00386E0B">
        <w:rPr>
          <w:rFonts w:ascii="Calibri" w:hAnsi="Calibri"/>
          <w:sz w:val="22"/>
          <w:szCs w:val="22"/>
        </w:rPr>
        <w:t xml:space="preserve">12. Dane osobowe będą przechowywane przez okres </w:t>
      </w:r>
      <w:proofErr w:type="gramStart"/>
      <w:r w:rsidRPr="00386E0B">
        <w:rPr>
          <w:rFonts w:ascii="Calibri" w:hAnsi="Calibri"/>
          <w:sz w:val="22"/>
          <w:szCs w:val="22"/>
        </w:rPr>
        <w:t>2  lat</w:t>
      </w:r>
      <w:proofErr w:type="gramEnd"/>
      <w:r w:rsidRPr="00386E0B">
        <w:rPr>
          <w:rFonts w:ascii="Calibri" w:hAnsi="Calibri"/>
          <w:sz w:val="22"/>
          <w:szCs w:val="22"/>
        </w:rPr>
        <w:t>, licząc od początku roku następującego po roku,</w:t>
      </w:r>
      <w:r>
        <w:rPr>
          <w:rFonts w:ascii="Calibri" w:hAnsi="Calibri"/>
          <w:sz w:val="22"/>
          <w:szCs w:val="22"/>
        </w:rPr>
        <w:br/>
      </w:r>
      <w:r w:rsidRPr="00386E0B">
        <w:rPr>
          <w:rFonts w:ascii="Calibri" w:hAnsi="Calibri"/>
          <w:sz w:val="22"/>
          <w:szCs w:val="22"/>
        </w:rPr>
        <w:t xml:space="preserve">w którym została wyrażona zgoda na przetwarzanie danych osobowych. </w:t>
      </w:r>
    </w:p>
    <w:p w:rsidR="000F1A5D" w:rsidRPr="00386E0B" w:rsidRDefault="000F1A5D" w:rsidP="000F1A5D">
      <w:pPr>
        <w:tabs>
          <w:tab w:val="left" w:pos="0"/>
        </w:tabs>
        <w:rPr>
          <w:rFonts w:ascii="Calibri" w:hAnsi="Calibri"/>
          <w:sz w:val="22"/>
          <w:szCs w:val="22"/>
        </w:rPr>
      </w:pPr>
    </w:p>
    <w:p w:rsidR="000F1A5D" w:rsidRPr="000A7324" w:rsidRDefault="000F1A5D" w:rsidP="000F1A5D">
      <w:pPr>
        <w:tabs>
          <w:tab w:val="left" w:pos="6480"/>
        </w:tabs>
        <w:spacing w:line="360" w:lineRule="auto"/>
        <w:jc w:val="both"/>
        <w:rPr>
          <w:rFonts w:ascii="Calibri" w:hAnsi="Calibri"/>
        </w:rPr>
      </w:pPr>
    </w:p>
    <w:p w:rsidR="000F1A5D" w:rsidRPr="003920C4" w:rsidRDefault="000F1A5D" w:rsidP="000F1A5D">
      <w:pPr>
        <w:jc w:val="right"/>
        <w:rPr>
          <w:rFonts w:ascii="Calibri" w:hAnsi="Calibri"/>
          <w:sz w:val="18"/>
          <w:szCs w:val="18"/>
        </w:rPr>
      </w:pPr>
      <w:r w:rsidRPr="003920C4">
        <w:rPr>
          <w:rFonts w:ascii="Calibri" w:hAnsi="Calibri"/>
          <w:sz w:val="18"/>
          <w:szCs w:val="18"/>
        </w:rPr>
        <w:t>.......................................................................</w:t>
      </w:r>
    </w:p>
    <w:p w:rsidR="000F1A5D" w:rsidRPr="003A1511" w:rsidRDefault="000F1A5D" w:rsidP="000F1A5D">
      <w:pPr>
        <w:ind w:left="6663"/>
        <w:jc w:val="center"/>
        <w:rPr>
          <w:rFonts w:eastAsia="Calibri"/>
        </w:rPr>
      </w:pPr>
      <w:r w:rsidRPr="003920C4">
        <w:rPr>
          <w:rFonts w:ascii="Calibri" w:hAnsi="Calibri"/>
          <w:sz w:val="18"/>
          <w:szCs w:val="18"/>
        </w:rPr>
        <w:t xml:space="preserve">Podpis </w:t>
      </w:r>
      <w:r>
        <w:rPr>
          <w:rFonts w:ascii="Calibri" w:hAnsi="Calibri"/>
          <w:sz w:val="18"/>
          <w:szCs w:val="18"/>
        </w:rPr>
        <w:t>opiekuna prawnego</w:t>
      </w:r>
    </w:p>
    <w:p w:rsidR="00C96D8A" w:rsidRDefault="00C96D8A"/>
    <w:sectPr w:rsidR="00C96D8A" w:rsidSect="008B3AFC">
      <w:headerReference w:type="default" r:id="rId7"/>
      <w:footerReference w:type="default" r:id="rId8"/>
      <w:footnotePr>
        <w:numRestart w:val="eachSect"/>
      </w:footnotePr>
      <w:pgSz w:w="11906" w:h="16838"/>
      <w:pgMar w:top="851" w:right="992" w:bottom="851" w:left="992" w:header="709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A98" w:rsidRDefault="00015A98" w:rsidP="000F1A5D">
      <w:r>
        <w:separator/>
      </w:r>
    </w:p>
  </w:endnote>
  <w:endnote w:type="continuationSeparator" w:id="0">
    <w:p w:rsidR="00015A98" w:rsidRDefault="00015A98" w:rsidP="000F1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1DBB" w:rsidRPr="00161A55" w:rsidRDefault="00015A98" w:rsidP="00E7198B">
    <w:pPr>
      <w:pStyle w:val="Stopka"/>
      <w:tabs>
        <w:tab w:val="clear" w:pos="9072"/>
        <w:tab w:val="left" w:pos="299"/>
        <w:tab w:val="right" w:pos="9540"/>
        <w:tab w:val="right" w:pos="9639"/>
      </w:tabs>
      <w:rPr>
        <w:rFonts w:ascii="Calibri" w:hAnsi="Calibri"/>
        <w:sz w:val="2"/>
        <w:szCs w:val="2"/>
      </w:rPr>
    </w:pPr>
    <w:r w:rsidRPr="00161A55">
      <w:rPr>
        <w:rFonts w:ascii="Calibri" w:hAnsi="Calibri"/>
        <w:sz w:val="2"/>
        <w:szCs w:val="2"/>
      </w:rPr>
      <w:tab/>
    </w:r>
  </w:p>
  <w:p w:rsidR="008E1DBB" w:rsidRPr="00FE691A" w:rsidRDefault="00015A98" w:rsidP="00E7198B">
    <w:pPr>
      <w:pStyle w:val="Stopka"/>
      <w:tabs>
        <w:tab w:val="clear" w:pos="9072"/>
        <w:tab w:val="left" w:pos="299"/>
        <w:tab w:val="right" w:pos="9540"/>
        <w:tab w:val="right" w:pos="9639"/>
      </w:tabs>
      <w:jc w:val="right"/>
      <w:rPr>
        <w:rFonts w:ascii="Calibri" w:hAnsi="Calibri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A98" w:rsidRDefault="00015A98" w:rsidP="000F1A5D">
      <w:r>
        <w:separator/>
      </w:r>
    </w:p>
  </w:footnote>
  <w:footnote w:type="continuationSeparator" w:id="0">
    <w:p w:rsidR="00015A98" w:rsidRDefault="00015A98" w:rsidP="000F1A5D">
      <w:r>
        <w:continuationSeparator/>
      </w:r>
    </w:p>
  </w:footnote>
  <w:footnote w:id="1">
    <w:p w:rsidR="000F1A5D" w:rsidRPr="00E47F9B" w:rsidRDefault="000F1A5D" w:rsidP="000F1A5D">
      <w:pPr>
        <w:pStyle w:val="Tekstprzypisudolnego"/>
      </w:pPr>
      <w:r>
        <w:rPr>
          <w:rFonts w:ascii="Calibri" w:hAnsi="Calibri"/>
          <w:sz w:val="16"/>
          <w:szCs w:val="16"/>
          <w:vertAlign w:val="superscript"/>
        </w:rPr>
        <w:t>1</w:t>
      </w:r>
      <w:r w:rsidRPr="001A041D">
        <w:rPr>
          <w:rFonts w:ascii="Calibri" w:hAnsi="Calibri"/>
          <w:sz w:val="16"/>
          <w:szCs w:val="16"/>
          <w:vertAlign w:val="superscript"/>
        </w:rPr>
        <w:t>)</w:t>
      </w:r>
      <w:r w:rsidRPr="003C250C">
        <w:rPr>
          <w:rFonts w:ascii="Calibri" w:hAnsi="Calibri"/>
          <w:sz w:val="16"/>
          <w:szCs w:val="16"/>
        </w:rPr>
        <w:t xml:space="preserve"> </w:t>
      </w:r>
      <w:r w:rsidRPr="00E47F9B">
        <w:rPr>
          <w:rFonts w:ascii="Calibri" w:hAnsi="Calibri"/>
          <w:sz w:val="16"/>
          <w:szCs w:val="16"/>
        </w:rPr>
        <w:t>Niewłaściwe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1DBB" w:rsidRPr="008B3AFC" w:rsidRDefault="00015A98" w:rsidP="008B3AF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A5D"/>
    <w:rsid w:val="00015A98"/>
    <w:rsid w:val="000F1A5D"/>
    <w:rsid w:val="00B721AC"/>
    <w:rsid w:val="00C9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8749DE3-0512-3743-BDFE-CF6714AC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0F1A5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1A5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rsid w:val="000F1A5D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0F1A5D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0F1A5D"/>
    <w:rPr>
      <w:rFonts w:ascii="Times New Roman" w:eastAsia="Times New Roman" w:hAnsi="Times New Roman" w:cs="Times New Roman"/>
      <w:lang w:val="x-none" w:eastAsia="x-none"/>
    </w:rPr>
  </w:style>
  <w:style w:type="paragraph" w:styleId="Nagwek">
    <w:name w:val="header"/>
    <w:basedOn w:val="Normalny"/>
    <w:link w:val="NagwekZnak"/>
    <w:rsid w:val="000F1A5D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rsid w:val="000F1A5D"/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uiPriority w:val="99"/>
    <w:unhideWhenUsed/>
    <w:rsid w:val="000F1A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iekary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486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 Code Denis Kozub</dc:creator>
  <cp:keywords/>
  <dc:description/>
  <cp:lastModifiedBy>DK Code Denis Kozub</cp:lastModifiedBy>
  <cp:revision>1</cp:revision>
  <dcterms:created xsi:type="dcterms:W3CDTF">2019-03-01T08:16:00Z</dcterms:created>
  <dcterms:modified xsi:type="dcterms:W3CDTF">2019-03-01T08:17:00Z</dcterms:modified>
</cp:coreProperties>
</file>